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DC" w:rsidRDefault="007C5BDC" w:rsidP="007C5B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C5BDC" w:rsidRDefault="007C5BDC" w:rsidP="007C5B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комиссии по обследованию жилых помещений инвалидов и общего имущества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 </w:t>
      </w:r>
    </w:p>
    <w:p w:rsidR="007C5BDC" w:rsidRDefault="007C5BDC" w:rsidP="007C5BDC">
      <w:pPr>
        <w:tabs>
          <w:tab w:val="left" w:pos="4200"/>
        </w:tabs>
        <w:spacing w:after="0" w:line="240" w:lineRule="atLeast"/>
        <w:jc w:val="both"/>
        <w:rPr>
          <w:rStyle w:val="a4"/>
          <w:bCs w:val="0"/>
        </w:rPr>
      </w:pPr>
    </w:p>
    <w:p w:rsidR="007C5BDC" w:rsidRDefault="007C5BDC" w:rsidP="007C5BD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rFonts w:eastAsia="Calibri"/>
          <w:sz w:val="28"/>
          <w:szCs w:val="28"/>
        </w:rPr>
        <w:tab/>
        <w:t xml:space="preserve">Председатель Комиссии: </w:t>
      </w:r>
      <w:r>
        <w:rPr>
          <w:rStyle w:val="apple-converted-space"/>
          <w:bCs/>
          <w:sz w:val="28"/>
          <w:szCs w:val="28"/>
        </w:rPr>
        <w:t>Фарафонов С.А. – глава Бобровского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области, представитель </w:t>
      </w:r>
      <w:r>
        <w:rPr>
          <w:sz w:val="28"/>
          <w:szCs w:val="28"/>
          <w:shd w:val="clear" w:color="auto" w:fill="FFFFFF"/>
        </w:rPr>
        <w:t>органа муниципального жилищного контроля</w:t>
      </w:r>
      <w:r>
        <w:rPr>
          <w:sz w:val="28"/>
          <w:szCs w:val="28"/>
        </w:rPr>
        <w:t>;</w:t>
      </w:r>
    </w:p>
    <w:p w:rsidR="007C5BDC" w:rsidRDefault="007C5BDC" w:rsidP="007C5B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Заместитель председателя комиссии</w:t>
      </w:r>
      <w:r>
        <w:rPr>
          <w:sz w:val="28"/>
          <w:szCs w:val="28"/>
        </w:rPr>
        <w:t xml:space="preserve">: Казанцева З.А. – заместитель главы администрации Бобровского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C5BDC" w:rsidRDefault="007C5BDC" w:rsidP="007C5B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Секретарь комиссии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Задоина</w:t>
      </w:r>
      <w:proofErr w:type="spellEnd"/>
      <w:r>
        <w:rPr>
          <w:sz w:val="28"/>
          <w:szCs w:val="28"/>
        </w:rPr>
        <w:t xml:space="preserve"> Н.В. - специалист 1 разряда администрации Бобровского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C5BDC" w:rsidRDefault="007C5BDC" w:rsidP="007C5B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</w:rPr>
      </w:pPr>
      <w:r>
        <w:rPr>
          <w:rStyle w:val="a4"/>
          <w:rFonts w:eastAsia="Calibri"/>
          <w:sz w:val="28"/>
          <w:szCs w:val="28"/>
        </w:rPr>
        <w:tab/>
        <w:t>Члены Комиссии:</w:t>
      </w:r>
    </w:p>
    <w:p w:rsidR="007C5BDC" w:rsidRDefault="007C5BDC" w:rsidP="007C5B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ab/>
        <w:t xml:space="preserve">Горбунова А.В. - специалист отдела строительства и архитектуры администрации  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области, (по согласованию);</w:t>
      </w:r>
    </w:p>
    <w:p w:rsidR="007C5BDC" w:rsidRDefault="007C5BDC" w:rsidP="007C5B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proofErr w:type="spellStart"/>
      <w:r>
        <w:rPr>
          <w:rStyle w:val="a4"/>
          <w:b w:val="0"/>
          <w:sz w:val="28"/>
          <w:szCs w:val="28"/>
        </w:rPr>
        <w:t>Светова</w:t>
      </w:r>
      <w:proofErr w:type="spellEnd"/>
      <w:r>
        <w:rPr>
          <w:rStyle w:val="a4"/>
          <w:b w:val="0"/>
          <w:sz w:val="28"/>
          <w:szCs w:val="28"/>
        </w:rPr>
        <w:t xml:space="preserve"> И.Н. – главный специалист отдела организации социального обслуживания населения администрации </w:t>
      </w:r>
      <w:proofErr w:type="spellStart"/>
      <w:r>
        <w:rPr>
          <w:rStyle w:val="a4"/>
          <w:b w:val="0"/>
          <w:sz w:val="28"/>
          <w:szCs w:val="28"/>
        </w:rPr>
        <w:t>Сузунского</w:t>
      </w:r>
      <w:proofErr w:type="spellEnd"/>
      <w:r>
        <w:rPr>
          <w:rStyle w:val="a4"/>
          <w:b w:val="0"/>
          <w:sz w:val="28"/>
          <w:szCs w:val="28"/>
        </w:rPr>
        <w:t xml:space="preserve"> района </w:t>
      </w:r>
      <w:r>
        <w:rPr>
          <w:sz w:val="28"/>
          <w:szCs w:val="28"/>
        </w:rPr>
        <w:t>(по согласованию);</w:t>
      </w:r>
    </w:p>
    <w:p w:rsidR="007C5BDC" w:rsidRDefault="007C5BDC" w:rsidP="007C5B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  <w:t xml:space="preserve">Гурова Людмила Ильинична </w:t>
      </w:r>
      <w:r>
        <w:rPr>
          <w:rStyle w:val="a4"/>
          <w:sz w:val="28"/>
          <w:szCs w:val="28"/>
        </w:rPr>
        <w:t xml:space="preserve">– </w:t>
      </w:r>
      <w:r>
        <w:rPr>
          <w:rStyle w:val="a4"/>
          <w:b w:val="0"/>
          <w:sz w:val="28"/>
          <w:szCs w:val="28"/>
        </w:rPr>
        <w:t xml:space="preserve">представитель </w:t>
      </w:r>
      <w:r>
        <w:rPr>
          <w:sz w:val="28"/>
          <w:szCs w:val="28"/>
          <w:shd w:val="clear" w:color="auto" w:fill="FFFFFF"/>
        </w:rPr>
        <w:t>общества "</w:t>
      </w:r>
      <w:proofErr w:type="spellStart"/>
      <w:r>
        <w:rPr>
          <w:sz w:val="28"/>
          <w:szCs w:val="28"/>
          <w:shd w:val="clear" w:color="auto" w:fill="FFFFFF"/>
        </w:rPr>
        <w:t>Инвед</w:t>
      </w:r>
      <w:proofErr w:type="spellEnd"/>
      <w:proofErr w:type="gramStart"/>
      <w:r>
        <w:rPr>
          <w:sz w:val="28"/>
          <w:szCs w:val="28"/>
          <w:shd w:val="clear" w:color="auto" w:fill="FFFFFF"/>
        </w:rPr>
        <w:t>"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rStyle w:val="a4"/>
          <w:b w:val="0"/>
          <w:sz w:val="28"/>
          <w:szCs w:val="28"/>
        </w:rPr>
        <w:t xml:space="preserve"> (</w:t>
      </w:r>
      <w:proofErr w:type="gramEnd"/>
      <w:r>
        <w:rPr>
          <w:rStyle w:val="a4"/>
          <w:b w:val="0"/>
          <w:sz w:val="28"/>
          <w:szCs w:val="28"/>
        </w:rPr>
        <w:t>по согласованию).</w:t>
      </w:r>
    </w:p>
    <w:p w:rsidR="007C5BDC" w:rsidRDefault="007C5BDC" w:rsidP="007C5B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</w:rPr>
      </w:pPr>
    </w:p>
    <w:p w:rsidR="007C5BDC" w:rsidRDefault="007C5BDC" w:rsidP="007C5B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</w:rPr>
      </w:pPr>
      <w:r>
        <w:rPr>
          <w:rStyle w:val="a4"/>
          <w:rFonts w:eastAsia="Calibri"/>
          <w:b w:val="0"/>
          <w:sz w:val="28"/>
          <w:szCs w:val="28"/>
        </w:rPr>
        <w:t xml:space="preserve">Комиссия располагается по адресу: Новосибирская область, </w:t>
      </w:r>
      <w:proofErr w:type="spellStart"/>
      <w:r>
        <w:rPr>
          <w:rStyle w:val="a4"/>
          <w:rFonts w:eastAsia="Calibri"/>
          <w:b w:val="0"/>
          <w:sz w:val="28"/>
          <w:szCs w:val="28"/>
        </w:rPr>
        <w:t>Сузунский</w:t>
      </w:r>
      <w:proofErr w:type="spellEnd"/>
      <w:r>
        <w:rPr>
          <w:rStyle w:val="a4"/>
          <w:rFonts w:eastAsia="Calibri"/>
          <w:b w:val="0"/>
          <w:sz w:val="28"/>
          <w:szCs w:val="28"/>
        </w:rPr>
        <w:t xml:space="preserve"> район, село Бобровка, пер. Центральный, 2.</w:t>
      </w:r>
    </w:p>
    <w:p w:rsidR="007C5BDC" w:rsidRDefault="007C5BDC" w:rsidP="007C5B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интересующим Вас вопросам обращаться по телефону: 8 383 46 33-589.</w:t>
      </w:r>
    </w:p>
    <w:p w:rsidR="007C5BDC" w:rsidRDefault="007C5BDC" w:rsidP="007C5BDC"/>
    <w:p w:rsidR="00543E67" w:rsidRDefault="007C5BDC">
      <w:bookmarkStart w:id="0" w:name="_GoBack"/>
      <w:bookmarkEnd w:id="0"/>
    </w:p>
    <w:sectPr w:rsidR="0054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9E"/>
    <w:rsid w:val="002B1E82"/>
    <w:rsid w:val="0059768A"/>
    <w:rsid w:val="00752A9E"/>
    <w:rsid w:val="007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EB29C-61FB-453E-909B-DFA25788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BDC"/>
  </w:style>
  <w:style w:type="character" w:styleId="a4">
    <w:name w:val="Strong"/>
    <w:basedOn w:val="a0"/>
    <w:qFormat/>
    <w:rsid w:val="007C5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2022-05-11T10:08:00Z</dcterms:created>
  <dcterms:modified xsi:type="dcterms:W3CDTF">2022-05-11T10:08:00Z</dcterms:modified>
</cp:coreProperties>
</file>