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CA" w:rsidRPr="00E31B24" w:rsidRDefault="002346CA" w:rsidP="002346CA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0" w:name="_GoBack"/>
      <w:r w:rsidRPr="00E31B24">
        <w:rPr>
          <w:rFonts w:ascii="Times New Roman" w:hAnsi="Times New Roman" w:cs="Times New Roman"/>
          <w:b/>
          <w:color w:val="0D0D0D"/>
          <w:sz w:val="28"/>
          <w:szCs w:val="28"/>
        </w:rPr>
        <w:t>Трудовые права несовершеннолетних</w:t>
      </w:r>
    </w:p>
    <w:bookmarkEnd w:id="0"/>
    <w:p w:rsidR="002346CA" w:rsidRPr="00E31B24" w:rsidRDefault="002346CA" w:rsidP="002346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1B24"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с нормами Трудового Кодекса РФ отношения между работником и работодателем регулируются на основании письменного трудового договора. </w:t>
      </w:r>
    </w:p>
    <w:p w:rsidR="002346CA" w:rsidRPr="00E31B24" w:rsidRDefault="002346CA" w:rsidP="002346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1B24">
        <w:rPr>
          <w:rFonts w:ascii="Times New Roman" w:hAnsi="Times New Roman" w:cs="Times New Roman"/>
          <w:color w:val="0D0D0D"/>
          <w:sz w:val="28"/>
          <w:szCs w:val="28"/>
        </w:rPr>
        <w:t>Заключение трудового договора работодателем допускается с лицами, достигшими возраста 16 лет. При наличии у подростка основного общего образования, либо оставления несовершеннолетним общеобразовательного учреждения (отчисление и т.п.) трудовой договор могут заключать лица, достигшие возраста 15 лет для выполнения легкого труда, не причиняющего вреда их здоровью. С согласия одного из родителей и органа опеки и попечительства трудовой договор может быть заключен с учащимися, достигшими возраста 14 лет, для выполнения в свободное от учебы время легкого труда, не причиняющего вреда здоровью и без ущерба для освоения  образовательной программы (</w:t>
      </w:r>
      <w:proofErr w:type="spellStart"/>
      <w:r w:rsidRPr="00E31B24">
        <w:rPr>
          <w:rFonts w:ascii="Times New Roman" w:hAnsi="Times New Roman" w:cs="Times New Roman"/>
          <w:color w:val="0D0D0D"/>
          <w:sz w:val="28"/>
          <w:szCs w:val="28"/>
        </w:rPr>
        <w:t>ст.ст</w:t>
      </w:r>
      <w:proofErr w:type="spellEnd"/>
      <w:r w:rsidRPr="00E31B24">
        <w:rPr>
          <w:rFonts w:ascii="Times New Roman" w:hAnsi="Times New Roman" w:cs="Times New Roman"/>
          <w:color w:val="0D0D0D"/>
          <w:sz w:val="28"/>
          <w:szCs w:val="28"/>
        </w:rPr>
        <w:t>. 20, 63 ТК РФ).</w:t>
      </w:r>
    </w:p>
    <w:p w:rsidR="002346CA" w:rsidRPr="00E31B24" w:rsidRDefault="002346CA" w:rsidP="002346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1B24">
        <w:rPr>
          <w:rFonts w:ascii="Times New Roman" w:hAnsi="Times New Roman" w:cs="Times New Roman"/>
          <w:color w:val="0D0D0D"/>
          <w:sz w:val="28"/>
          <w:szCs w:val="28"/>
        </w:rPr>
        <w:t xml:space="preserve"> Работодатель должен знать, что несовершеннолетние лица принимаются на работу только после медицинского осмотра, который в дальнейшем, до достижения работниками возраста 18 лет необходимо проходить ежегодно. Медицинские осмотры осуществляются за счет средств работодателя. </w:t>
      </w:r>
    </w:p>
    <w:p w:rsidR="002346CA" w:rsidRPr="00E31B24" w:rsidRDefault="002346CA" w:rsidP="002346CA">
      <w:pPr>
        <w:pStyle w:val="ConsPlusNormal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с </w:t>
      </w:r>
      <w:r w:rsidRPr="00E31B24">
        <w:rPr>
          <w:rFonts w:ascii="Times New Roman" w:hAnsi="Times New Roman" w:cs="Times New Roman"/>
          <w:color w:val="0D0D0D"/>
          <w:sz w:val="28"/>
          <w:szCs w:val="28"/>
        </w:rPr>
        <w:t xml:space="preserve">Постановлением Правительства РФ от 25.02.2000 № 163 утвержден перечень тяжелых работ и работ с вредными или опасными условиями труда, при выполнении которых запрещается применение труда лиц моложе 18 лет.   </w:t>
      </w:r>
    </w:p>
    <w:p w:rsidR="002346CA" w:rsidRPr="00E31B24" w:rsidRDefault="002346CA" w:rsidP="002346CA">
      <w:pPr>
        <w:pStyle w:val="ConsPlusNormal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1B24">
        <w:rPr>
          <w:rFonts w:ascii="Times New Roman" w:hAnsi="Times New Roman" w:cs="Times New Roman"/>
          <w:color w:val="0D0D0D"/>
          <w:sz w:val="28"/>
          <w:szCs w:val="28"/>
        </w:rPr>
        <w:t xml:space="preserve">Испытание при приеме на работу лицам до 18 лет не устанавливается. Ежегодный основной оплачиваемый отпуск работникам в возрасте до восемнадцати лет представляется продолжительностью 31 календарный день в удобное для них время. </w:t>
      </w:r>
    </w:p>
    <w:p w:rsidR="002346CA" w:rsidRDefault="002346CA" w:rsidP="002346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Согласно требованиям </w:t>
      </w:r>
      <w:r w:rsidRPr="00E31B24">
        <w:rPr>
          <w:rFonts w:ascii="Times New Roman" w:hAnsi="Times New Roman" w:cs="Times New Roman"/>
          <w:color w:val="0D0D0D"/>
          <w:sz w:val="28"/>
          <w:szCs w:val="28"/>
        </w:rPr>
        <w:t>ст. ст. 70, 266-269 ТК РФ</w:t>
      </w:r>
      <w:r>
        <w:rPr>
          <w:rFonts w:ascii="Times New Roman" w:hAnsi="Times New Roman" w:cs="Times New Roman"/>
          <w:color w:val="0D0D0D"/>
          <w:sz w:val="28"/>
          <w:szCs w:val="28"/>
        </w:rPr>
        <w:t>, р</w:t>
      </w:r>
      <w:r w:rsidRPr="00E31B24">
        <w:rPr>
          <w:rFonts w:ascii="Times New Roman" w:hAnsi="Times New Roman" w:cs="Times New Roman"/>
          <w:color w:val="0D0D0D"/>
          <w:sz w:val="28"/>
          <w:szCs w:val="28"/>
        </w:rPr>
        <w:t>асторжение трудового договора с работниками, не достигшими совершеннолетия,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2346CA" w:rsidRPr="00E31B24" w:rsidRDefault="002346CA" w:rsidP="002346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346CA" w:rsidRDefault="002346CA" w:rsidP="002346CA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2346CA" w:rsidRDefault="002346CA" w:rsidP="002346CA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2346CA" w:rsidRDefault="002346CA" w:rsidP="002346CA"/>
    <w:p w:rsidR="00985289" w:rsidRDefault="00985289"/>
    <w:sectPr w:rsidR="0098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2E"/>
    <w:rsid w:val="000D372E"/>
    <w:rsid w:val="002346CA"/>
    <w:rsid w:val="0098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6CA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4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6CA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4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2016-12-05T02:04:00Z</dcterms:created>
  <dcterms:modified xsi:type="dcterms:W3CDTF">2016-12-05T02:05:00Z</dcterms:modified>
</cp:coreProperties>
</file>