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18" w:rsidRPr="00732AE7" w:rsidRDefault="008A2618" w:rsidP="008A2618">
      <w:pPr>
        <w:shd w:val="clear" w:color="auto" w:fill="FFFFFF"/>
        <w:spacing w:line="322" w:lineRule="exact"/>
        <w:ind w:firstLine="715"/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732AE7">
        <w:rPr>
          <w:rFonts w:eastAsia="Times New Roman"/>
          <w:b/>
          <w:sz w:val="28"/>
          <w:szCs w:val="28"/>
        </w:rPr>
        <w:t>Пожарная безопасность территорий</w:t>
      </w:r>
    </w:p>
    <w:bookmarkEnd w:id="0"/>
    <w:p w:rsidR="008A2618" w:rsidRDefault="008A2618" w:rsidP="008A2618">
      <w:pPr>
        <w:shd w:val="clear" w:color="auto" w:fill="FFFFFF"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</w:p>
    <w:p w:rsidR="008A2618" w:rsidRDefault="008A2618" w:rsidP="008A2618">
      <w:pPr>
        <w:shd w:val="clear" w:color="auto" w:fill="FFFFFF"/>
        <w:spacing w:line="322" w:lineRule="exact"/>
        <w:ind w:firstLine="715"/>
        <w:jc w:val="both"/>
      </w:pPr>
      <w:r>
        <w:rPr>
          <w:rFonts w:eastAsia="Times New Roman"/>
          <w:sz w:val="28"/>
          <w:szCs w:val="28"/>
        </w:rPr>
        <w:t>С 1 марта 2017 года вступило в силу постановление Правительства РФ от 18.08.2016 № 807 «О внесении изменений в некоторые акты Правительст</w:t>
      </w:r>
      <w:r>
        <w:rPr>
          <w:rFonts w:eastAsia="Times New Roman"/>
          <w:sz w:val="28"/>
          <w:szCs w:val="28"/>
        </w:rPr>
        <w:softHyphen/>
        <w:t>ва Российской Федерации по вопросу обеспечения пожарной безопасности территорий».</w:t>
      </w:r>
    </w:p>
    <w:p w:rsidR="008A2618" w:rsidRDefault="008A2618" w:rsidP="008A2618">
      <w:pPr>
        <w:shd w:val="clear" w:color="auto" w:fill="FFFFFF"/>
        <w:spacing w:line="322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В соответствии с постановлением владельцы территорий, прилегающих к лесу, обязаны обеспечивать ее очистку от сухой травы, мусора и других го</w:t>
      </w:r>
      <w:r>
        <w:rPr>
          <w:rFonts w:eastAsia="Times New Roman"/>
          <w:sz w:val="28"/>
          <w:szCs w:val="28"/>
        </w:rPr>
        <w:softHyphen/>
        <w:t>рючих материалов либо отделять лес противопожарным барьером.</w:t>
      </w:r>
    </w:p>
    <w:p w:rsidR="008A2618" w:rsidRDefault="008A2618" w:rsidP="008A2618">
      <w:pPr>
        <w:shd w:val="clear" w:color="auto" w:fill="FFFFFF"/>
        <w:spacing w:line="322" w:lineRule="exact"/>
        <w:ind w:left="19" w:right="14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Установлено, что в период со дня схода снежного покрова до установ</w:t>
      </w:r>
      <w:r>
        <w:rPr>
          <w:rFonts w:eastAsia="Times New Roman"/>
          <w:sz w:val="28"/>
          <w:szCs w:val="28"/>
        </w:rPr>
        <w:softHyphen/>
        <w:t>ления устойчивой дождливой осенней погоды или образования снежного по</w:t>
      </w:r>
      <w:r>
        <w:rPr>
          <w:rFonts w:eastAsia="Times New Roman"/>
          <w:sz w:val="28"/>
          <w:szCs w:val="28"/>
        </w:rPr>
        <w:softHyphen/>
        <w:t>крова органы государственной власти и местного самоуправления, учрежде</w:t>
      </w:r>
      <w:r>
        <w:rPr>
          <w:rFonts w:eastAsia="Times New Roman"/>
          <w:sz w:val="28"/>
          <w:szCs w:val="28"/>
        </w:rPr>
        <w:softHyphen/>
        <w:t>ния, организации, иные юридические лица, КФХ, общественные объедине</w:t>
      </w:r>
      <w:r>
        <w:rPr>
          <w:rFonts w:eastAsia="Times New Roman"/>
          <w:sz w:val="28"/>
          <w:szCs w:val="28"/>
        </w:rPr>
        <w:softHyphen/>
        <w:t>ния, индивидуальные предприниматели, должностные лица, граждане РФ,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</w:t>
      </w:r>
      <w:proofErr w:type="gramEnd"/>
      <w:r>
        <w:rPr>
          <w:rFonts w:eastAsia="Times New Roman"/>
          <w:sz w:val="28"/>
          <w:szCs w:val="28"/>
        </w:rPr>
        <w:t>, пожнивных остатков, валеж</w:t>
      </w:r>
      <w:r>
        <w:rPr>
          <w:rFonts w:eastAsia="Times New Roman"/>
          <w:sz w:val="28"/>
          <w:szCs w:val="28"/>
        </w:rPr>
        <w:softHyphen/>
        <w:t>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</w:t>
      </w:r>
      <w:r>
        <w:rPr>
          <w:rFonts w:eastAsia="Times New Roman"/>
          <w:sz w:val="28"/>
          <w:szCs w:val="28"/>
        </w:rPr>
        <w:softHyphen/>
        <w:t>пожарным барьером.</w:t>
      </w:r>
    </w:p>
    <w:p w:rsidR="008A2618" w:rsidRDefault="008A2618" w:rsidP="008A2618">
      <w:pPr>
        <w:shd w:val="clear" w:color="auto" w:fill="FFFFFF"/>
        <w:spacing w:line="360" w:lineRule="auto"/>
        <w:ind w:right="11"/>
        <w:jc w:val="both"/>
        <w:rPr>
          <w:rFonts w:eastAsia="Times New Roman"/>
          <w:sz w:val="28"/>
          <w:szCs w:val="28"/>
        </w:rPr>
      </w:pPr>
    </w:p>
    <w:p w:rsidR="008A2618" w:rsidRDefault="008A2618" w:rsidP="008A2618">
      <w:pPr>
        <w:shd w:val="clear" w:color="auto" w:fill="FFFFFF"/>
        <w:spacing w:line="360" w:lineRule="auto"/>
        <w:ind w:right="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Помощник прокурора</w:t>
      </w:r>
    </w:p>
    <w:p w:rsidR="008A2618" w:rsidRDefault="008A2618" w:rsidP="008A2618">
      <w:pPr>
        <w:shd w:val="clear" w:color="auto" w:fill="FFFFFF"/>
        <w:spacing w:line="360" w:lineRule="auto"/>
        <w:ind w:right="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юрист 1 класса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Н.А. Миронова</w:t>
      </w:r>
    </w:p>
    <w:p w:rsidR="008A2618" w:rsidRDefault="008A2618" w:rsidP="008A2618">
      <w:pPr>
        <w:shd w:val="clear" w:color="auto" w:fill="FFFFFF"/>
        <w:spacing w:line="360" w:lineRule="auto"/>
        <w:ind w:left="19" w:right="11" w:firstLine="706"/>
        <w:jc w:val="both"/>
      </w:pPr>
    </w:p>
    <w:p w:rsidR="008A2618" w:rsidRDefault="008A2618" w:rsidP="008A2618">
      <w:pPr>
        <w:shd w:val="clear" w:color="auto" w:fill="FFFFFF"/>
        <w:spacing w:line="360" w:lineRule="auto"/>
        <w:ind w:left="19" w:right="11" w:firstLine="706"/>
        <w:jc w:val="both"/>
      </w:pPr>
    </w:p>
    <w:p w:rsidR="008A2618" w:rsidRDefault="008A2618" w:rsidP="008A2618">
      <w:pPr>
        <w:shd w:val="clear" w:color="auto" w:fill="FFFFFF"/>
        <w:spacing w:line="322" w:lineRule="exact"/>
        <w:ind w:left="19" w:right="14" w:firstLine="706"/>
        <w:jc w:val="both"/>
      </w:pPr>
    </w:p>
    <w:p w:rsidR="008A2618" w:rsidRDefault="008A2618" w:rsidP="008A2618">
      <w:pPr>
        <w:shd w:val="clear" w:color="auto" w:fill="FFFFFF"/>
        <w:spacing w:line="322" w:lineRule="exact"/>
        <w:ind w:left="19" w:right="14" w:firstLine="706"/>
        <w:jc w:val="center"/>
        <w:rPr>
          <w:b/>
          <w:sz w:val="28"/>
          <w:szCs w:val="28"/>
        </w:rPr>
      </w:pPr>
    </w:p>
    <w:p w:rsidR="008A2618" w:rsidRDefault="008A2618" w:rsidP="008A2618">
      <w:pPr>
        <w:shd w:val="clear" w:color="auto" w:fill="FFFFFF"/>
        <w:spacing w:line="322" w:lineRule="exact"/>
        <w:ind w:left="19" w:right="14" w:firstLine="706"/>
        <w:jc w:val="center"/>
        <w:rPr>
          <w:b/>
          <w:sz w:val="28"/>
          <w:szCs w:val="28"/>
        </w:rPr>
      </w:pPr>
    </w:p>
    <w:p w:rsidR="006F1076" w:rsidRDefault="006F1076"/>
    <w:sectPr w:rsidR="006F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85"/>
    <w:rsid w:val="002553CB"/>
    <w:rsid w:val="006F1076"/>
    <w:rsid w:val="00732AE7"/>
    <w:rsid w:val="008A2618"/>
    <w:rsid w:val="00C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2017-04-10T08:13:00Z</dcterms:created>
  <dcterms:modified xsi:type="dcterms:W3CDTF">2017-04-10T08:14:00Z</dcterms:modified>
</cp:coreProperties>
</file>